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8029" w14:textId="77777777" w:rsidR="002D296B" w:rsidRPr="002D296B" w:rsidRDefault="002D296B" w:rsidP="002D296B">
      <w:pPr>
        <w:spacing w:line="240" w:lineRule="auto"/>
        <w:ind w:left="5528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>Załącznik nr 2</w:t>
      </w:r>
    </w:p>
    <w:p w14:paraId="69C35D77" w14:textId="77777777" w:rsidR="002D296B" w:rsidRPr="002D296B" w:rsidRDefault="002D296B" w:rsidP="002D296B">
      <w:pPr>
        <w:spacing w:line="240" w:lineRule="auto"/>
        <w:ind w:left="55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uchwały nr</w:t>
      </w:r>
      <w:r w:rsidRPr="002D296B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.....................</w:t>
      </w:r>
    </w:p>
    <w:p w14:paraId="06E57D65" w14:textId="77777777" w:rsidR="002D296B" w:rsidRPr="002D296B" w:rsidRDefault="002D296B" w:rsidP="002D296B">
      <w:pPr>
        <w:spacing w:line="240" w:lineRule="auto"/>
        <w:ind w:left="5528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>z dnia 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14:paraId="2D083308" w14:textId="77777777" w:rsidR="002D296B" w:rsidRDefault="002D296B" w:rsidP="002D296B">
      <w:pPr>
        <w:jc w:val="center"/>
        <w:rPr>
          <w:rFonts w:ascii="Arial" w:hAnsi="Arial" w:cs="Arial"/>
          <w:b/>
          <w:sz w:val="24"/>
          <w:szCs w:val="24"/>
        </w:rPr>
      </w:pPr>
    </w:p>
    <w:p w14:paraId="2E9A7B3F" w14:textId="77777777" w:rsidR="002D296B" w:rsidRDefault="002D296B" w:rsidP="002D296B">
      <w:pPr>
        <w:jc w:val="center"/>
        <w:rPr>
          <w:rFonts w:ascii="Arial" w:hAnsi="Arial" w:cs="Arial"/>
          <w:b/>
          <w:sz w:val="24"/>
          <w:szCs w:val="24"/>
        </w:rPr>
      </w:pPr>
    </w:p>
    <w:p w14:paraId="7776E258" w14:textId="77777777" w:rsidR="002D296B" w:rsidRDefault="002D296B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96B">
        <w:rPr>
          <w:rFonts w:ascii="Arial" w:hAnsi="Arial" w:cs="Arial"/>
          <w:b/>
          <w:sz w:val="24"/>
          <w:szCs w:val="24"/>
        </w:rPr>
        <w:t>ROZSTRZYGNIĘCIE</w:t>
      </w:r>
    </w:p>
    <w:p w14:paraId="26D64E98" w14:textId="77777777" w:rsidR="00564404" w:rsidRPr="002D296B" w:rsidRDefault="00564404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91E42E" w14:textId="77777777" w:rsidR="002D296B" w:rsidRPr="002D296B" w:rsidRDefault="002D296B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96B">
        <w:rPr>
          <w:rFonts w:ascii="Arial" w:hAnsi="Arial" w:cs="Arial"/>
          <w:b/>
          <w:sz w:val="24"/>
          <w:szCs w:val="24"/>
        </w:rPr>
        <w:t>o sposobie realizacji zapisanych w miejscowym planie zagospodarowania</w:t>
      </w:r>
    </w:p>
    <w:p w14:paraId="25EB6CB7" w14:textId="570DCA6F" w:rsidR="002D296B" w:rsidRDefault="002D296B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96B">
        <w:rPr>
          <w:rFonts w:ascii="Arial" w:hAnsi="Arial" w:cs="Arial"/>
          <w:b/>
          <w:sz w:val="24"/>
          <w:szCs w:val="24"/>
        </w:rPr>
        <w:t xml:space="preserve">przestrzennego </w:t>
      </w:r>
      <w:r w:rsidR="008E1F82">
        <w:rPr>
          <w:rFonts w:ascii="Arial" w:hAnsi="Arial" w:cs="Arial"/>
          <w:b/>
          <w:sz w:val="24"/>
          <w:szCs w:val="24"/>
        </w:rPr>
        <w:t>Nr 1/2024 w miejscowości Malawa</w:t>
      </w:r>
      <w:r w:rsidRPr="002D296B">
        <w:rPr>
          <w:rFonts w:ascii="Arial" w:hAnsi="Arial" w:cs="Arial"/>
          <w:b/>
          <w:sz w:val="24"/>
          <w:szCs w:val="24"/>
        </w:rPr>
        <w:t xml:space="preserve"> inwestycji z zakresu in</w:t>
      </w:r>
      <w:r>
        <w:rPr>
          <w:rFonts w:ascii="Arial" w:hAnsi="Arial" w:cs="Arial"/>
          <w:b/>
          <w:sz w:val="24"/>
          <w:szCs w:val="24"/>
        </w:rPr>
        <w:t xml:space="preserve">frastruktury technicznej, które </w:t>
      </w:r>
      <w:r w:rsidRPr="002D296B">
        <w:rPr>
          <w:rFonts w:ascii="Arial" w:hAnsi="Arial" w:cs="Arial"/>
          <w:b/>
          <w:sz w:val="24"/>
          <w:szCs w:val="24"/>
        </w:rPr>
        <w:t>należą do zadań własnych gminy oraz zasadach ich finansowania</w:t>
      </w:r>
      <w:r>
        <w:rPr>
          <w:rFonts w:ascii="Arial" w:hAnsi="Arial" w:cs="Arial"/>
          <w:b/>
          <w:sz w:val="24"/>
          <w:szCs w:val="24"/>
        </w:rPr>
        <w:t>.</w:t>
      </w:r>
    </w:p>
    <w:p w14:paraId="53B65E34" w14:textId="77777777" w:rsidR="002D296B" w:rsidRPr="002D296B" w:rsidRDefault="002D296B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C6191" w14:textId="0DC1D3D4" w:rsidR="008E1F82" w:rsidRDefault="002D296B" w:rsidP="002D296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>Na podstawie art. 20 ust. 1 ustawy z dnia 27 marca 2003 r. o planowaniu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2D296B">
        <w:rPr>
          <w:rFonts w:ascii="Arial" w:hAnsi="Arial" w:cs="Arial"/>
          <w:sz w:val="24"/>
          <w:szCs w:val="24"/>
        </w:rPr>
        <w:t>i zagospodarowaniu przestrzennym (Dz. U. z 202</w:t>
      </w:r>
      <w:r w:rsidR="008E1F82">
        <w:rPr>
          <w:rFonts w:ascii="Arial" w:hAnsi="Arial" w:cs="Arial"/>
          <w:sz w:val="24"/>
          <w:szCs w:val="24"/>
        </w:rPr>
        <w:t>4</w:t>
      </w:r>
      <w:r w:rsidRPr="002D296B">
        <w:rPr>
          <w:rFonts w:ascii="Arial" w:hAnsi="Arial" w:cs="Arial"/>
          <w:sz w:val="24"/>
          <w:szCs w:val="24"/>
        </w:rPr>
        <w:t xml:space="preserve"> r. poz. </w:t>
      </w:r>
      <w:r w:rsidR="008E1F82">
        <w:rPr>
          <w:rFonts w:ascii="Arial" w:hAnsi="Arial" w:cs="Arial"/>
          <w:sz w:val="24"/>
          <w:szCs w:val="24"/>
        </w:rPr>
        <w:t>1130</w:t>
      </w:r>
      <w:r w:rsidR="00B42A3B">
        <w:rPr>
          <w:rFonts w:ascii="Arial" w:hAnsi="Arial" w:cs="Arial"/>
          <w:sz w:val="24"/>
          <w:szCs w:val="24"/>
        </w:rPr>
        <w:t xml:space="preserve"> z późn. zm.</w:t>
      </w:r>
      <w:r w:rsidRPr="002D296B">
        <w:rPr>
          <w:rFonts w:ascii="Arial" w:hAnsi="Arial" w:cs="Arial"/>
          <w:sz w:val="24"/>
          <w:szCs w:val="24"/>
        </w:rPr>
        <w:t>)</w:t>
      </w:r>
      <w:r w:rsidR="008E1F82">
        <w:rPr>
          <w:rFonts w:ascii="Arial" w:hAnsi="Arial" w:cs="Arial"/>
          <w:sz w:val="24"/>
          <w:szCs w:val="24"/>
        </w:rPr>
        <w:t>,</w:t>
      </w:r>
    </w:p>
    <w:p w14:paraId="6EAC5E75" w14:textId="77777777" w:rsidR="008E1F82" w:rsidRDefault="008E1F82" w:rsidP="008E1F82">
      <w:pPr>
        <w:spacing w:after="0" w:line="360" w:lineRule="auto"/>
        <w:ind w:firstLine="426"/>
        <w:jc w:val="center"/>
        <w:rPr>
          <w:rFonts w:ascii="Arial" w:hAnsi="Arial" w:cs="Arial"/>
          <w:sz w:val="24"/>
          <w:szCs w:val="24"/>
        </w:rPr>
      </w:pPr>
    </w:p>
    <w:p w14:paraId="75B9B057" w14:textId="34063F04" w:rsidR="008E1F82" w:rsidRDefault="002D296B" w:rsidP="008E1F82">
      <w:pPr>
        <w:spacing w:after="0" w:line="36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 xml:space="preserve">Rada </w:t>
      </w:r>
      <w:r w:rsidR="008E1F82">
        <w:rPr>
          <w:rFonts w:ascii="Arial" w:hAnsi="Arial" w:cs="Arial"/>
          <w:sz w:val="24"/>
          <w:szCs w:val="24"/>
        </w:rPr>
        <w:t xml:space="preserve">Gminy Krasne </w:t>
      </w:r>
    </w:p>
    <w:p w14:paraId="1A74D579" w14:textId="77777777" w:rsidR="002D296B" w:rsidRPr="002D296B" w:rsidRDefault="002D296B" w:rsidP="002D29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2E31CB" w14:textId="2E47890A" w:rsidR="002D296B" w:rsidRPr="002D296B" w:rsidRDefault="008E1F82" w:rsidP="002D29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postanawia </w:t>
      </w:r>
      <w:r w:rsidR="002D296B" w:rsidRPr="002D296B">
        <w:rPr>
          <w:rFonts w:ascii="Arial" w:hAnsi="Arial" w:cs="Arial"/>
          <w:sz w:val="24"/>
          <w:szCs w:val="24"/>
        </w:rPr>
        <w:t>przyjąć następujący sposób realizacji, zapisanych w planie inwe</w:t>
      </w:r>
      <w:r w:rsidR="002D296B">
        <w:rPr>
          <w:rFonts w:ascii="Arial" w:hAnsi="Arial" w:cs="Arial"/>
          <w:sz w:val="24"/>
          <w:szCs w:val="24"/>
        </w:rPr>
        <w:t xml:space="preserve">stycji </w:t>
      </w:r>
      <w:r>
        <w:rPr>
          <w:rFonts w:ascii="Arial" w:hAnsi="Arial" w:cs="Arial"/>
          <w:sz w:val="24"/>
          <w:szCs w:val="24"/>
        </w:rPr>
        <w:br/>
      </w:r>
      <w:r w:rsidR="002D296B">
        <w:rPr>
          <w:rFonts w:ascii="Arial" w:hAnsi="Arial" w:cs="Arial"/>
          <w:sz w:val="24"/>
          <w:szCs w:val="24"/>
        </w:rPr>
        <w:t xml:space="preserve">z zakresu infrastruktury </w:t>
      </w:r>
      <w:r w:rsidR="002D296B" w:rsidRPr="002D296B">
        <w:rPr>
          <w:rFonts w:ascii="Arial" w:hAnsi="Arial" w:cs="Arial"/>
          <w:sz w:val="24"/>
          <w:szCs w:val="24"/>
        </w:rPr>
        <w:t>technicznej, które należą do zadań własnych gminy oraz zasady ich finansowania:</w:t>
      </w:r>
    </w:p>
    <w:p w14:paraId="7A38F104" w14:textId="6351E011" w:rsidR="002D296B" w:rsidRDefault="002D296B" w:rsidP="00564404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 xml:space="preserve">zadania z zakresu infrastruktury technicznej realizowane będą przez Gminę </w:t>
      </w:r>
      <w:r w:rsidR="008E1F82">
        <w:rPr>
          <w:rFonts w:ascii="Arial" w:hAnsi="Arial" w:cs="Arial"/>
          <w:sz w:val="24"/>
          <w:szCs w:val="24"/>
        </w:rPr>
        <w:t>Krasne</w:t>
      </w:r>
      <w:r w:rsidRPr="002D296B">
        <w:rPr>
          <w:rFonts w:ascii="Arial" w:hAnsi="Arial" w:cs="Arial"/>
          <w:sz w:val="24"/>
          <w:szCs w:val="24"/>
        </w:rPr>
        <w:t>, zgodnie z obowiązującymi przepisami prawa;</w:t>
      </w:r>
    </w:p>
    <w:p w14:paraId="75831019" w14:textId="77777777" w:rsidR="002D296B" w:rsidRDefault="002D296B" w:rsidP="00564404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 xml:space="preserve"> realizacja inwestycji należących do zadań własnych gminy finansowana będzie</w:t>
      </w:r>
      <w:r>
        <w:rPr>
          <w:rFonts w:ascii="Arial" w:hAnsi="Arial" w:cs="Arial"/>
          <w:sz w:val="24"/>
          <w:szCs w:val="24"/>
        </w:rPr>
        <w:t xml:space="preserve"> </w:t>
      </w:r>
      <w:r w:rsidRPr="002D296B">
        <w:rPr>
          <w:rFonts w:ascii="Arial" w:hAnsi="Arial" w:cs="Arial"/>
          <w:sz w:val="24"/>
          <w:szCs w:val="24"/>
        </w:rPr>
        <w:t xml:space="preserve">z budżetu, funduszy strukturalnych, funduszy ochrony środowiska, </w:t>
      </w:r>
      <w:r w:rsidR="00564404">
        <w:rPr>
          <w:rFonts w:ascii="Arial" w:hAnsi="Arial" w:cs="Arial"/>
          <w:sz w:val="24"/>
          <w:szCs w:val="24"/>
        </w:rPr>
        <w:br/>
      </w:r>
      <w:r w:rsidRPr="002D296B">
        <w:rPr>
          <w:rFonts w:ascii="Arial" w:hAnsi="Arial" w:cs="Arial"/>
          <w:sz w:val="24"/>
          <w:szCs w:val="24"/>
        </w:rPr>
        <w:t>a także na</w:t>
      </w:r>
      <w:r>
        <w:rPr>
          <w:rFonts w:ascii="Arial" w:hAnsi="Arial" w:cs="Arial"/>
          <w:sz w:val="24"/>
          <w:szCs w:val="24"/>
        </w:rPr>
        <w:t xml:space="preserve"> </w:t>
      </w:r>
      <w:r w:rsidRPr="002D296B">
        <w:rPr>
          <w:rFonts w:ascii="Arial" w:hAnsi="Arial" w:cs="Arial"/>
          <w:sz w:val="24"/>
          <w:szCs w:val="24"/>
        </w:rPr>
        <w:t>podstawie porozumień z innymi podmiotami;</w:t>
      </w:r>
    </w:p>
    <w:p w14:paraId="400D93C8" w14:textId="77777777" w:rsidR="002D296B" w:rsidRDefault="002D296B" w:rsidP="00564404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>dopuszcza się zmianę sposobu finansowania w przypadku pozyskania funduszy</w:t>
      </w:r>
      <w:r>
        <w:rPr>
          <w:rFonts w:ascii="Arial" w:hAnsi="Arial" w:cs="Arial"/>
          <w:sz w:val="24"/>
          <w:szCs w:val="24"/>
        </w:rPr>
        <w:t xml:space="preserve"> </w:t>
      </w:r>
      <w:r w:rsidRPr="002D296B">
        <w:rPr>
          <w:rFonts w:ascii="Arial" w:hAnsi="Arial" w:cs="Arial"/>
          <w:sz w:val="24"/>
          <w:szCs w:val="24"/>
        </w:rPr>
        <w:t>z innych źródeł;</w:t>
      </w:r>
    </w:p>
    <w:p w14:paraId="63EB2D81" w14:textId="77777777" w:rsidR="004B7A6E" w:rsidRPr="002D296B" w:rsidRDefault="002D296B" w:rsidP="00564404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D296B">
        <w:rPr>
          <w:rFonts w:ascii="Arial" w:hAnsi="Arial" w:cs="Arial"/>
          <w:sz w:val="24"/>
          <w:szCs w:val="24"/>
        </w:rPr>
        <w:t xml:space="preserve"> finansowanie inwestycji z zakresu infrastruktury technicznej, która należą do zadań</w:t>
      </w:r>
      <w:r>
        <w:rPr>
          <w:rFonts w:ascii="Arial" w:hAnsi="Arial" w:cs="Arial"/>
          <w:sz w:val="24"/>
          <w:szCs w:val="24"/>
        </w:rPr>
        <w:t xml:space="preserve"> </w:t>
      </w:r>
      <w:r w:rsidRPr="002D296B">
        <w:rPr>
          <w:rFonts w:ascii="Arial" w:hAnsi="Arial" w:cs="Arial"/>
          <w:sz w:val="24"/>
          <w:szCs w:val="24"/>
        </w:rPr>
        <w:t xml:space="preserve">własnych gminy, ujętych w planie podlega przepisom ustawy </w:t>
      </w:r>
      <w:r w:rsidR="00564404">
        <w:rPr>
          <w:rFonts w:ascii="Arial" w:hAnsi="Arial" w:cs="Arial"/>
          <w:sz w:val="24"/>
          <w:szCs w:val="24"/>
        </w:rPr>
        <w:br/>
      </w:r>
      <w:r w:rsidRPr="002D296B">
        <w:rPr>
          <w:rFonts w:ascii="Arial" w:hAnsi="Arial" w:cs="Arial"/>
          <w:sz w:val="24"/>
          <w:szCs w:val="24"/>
        </w:rPr>
        <w:t xml:space="preserve">o finansach publicznych, przy czym wydatki inwestycyjne finansowane </w:t>
      </w:r>
      <w:r w:rsidR="00564404">
        <w:rPr>
          <w:rFonts w:ascii="Arial" w:hAnsi="Arial" w:cs="Arial"/>
          <w:sz w:val="24"/>
          <w:szCs w:val="24"/>
        </w:rPr>
        <w:br/>
      </w:r>
      <w:r w:rsidRPr="002D296B">
        <w:rPr>
          <w:rFonts w:ascii="Arial" w:hAnsi="Arial" w:cs="Arial"/>
          <w:sz w:val="24"/>
          <w:szCs w:val="24"/>
        </w:rPr>
        <w:t>z budżetu muszą być ustalone w uchwale budżetowej</w:t>
      </w:r>
      <w:r>
        <w:rPr>
          <w:rFonts w:ascii="Arial" w:hAnsi="Arial" w:cs="Arial"/>
          <w:sz w:val="24"/>
          <w:szCs w:val="24"/>
        </w:rPr>
        <w:t>.</w:t>
      </w:r>
    </w:p>
    <w:sectPr w:rsidR="004B7A6E" w:rsidRPr="002D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323A5"/>
    <w:multiLevelType w:val="hybridMultilevel"/>
    <w:tmpl w:val="AF389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03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27F"/>
    <w:rsid w:val="00084511"/>
    <w:rsid w:val="00161B02"/>
    <w:rsid w:val="002A60FE"/>
    <w:rsid w:val="002D296B"/>
    <w:rsid w:val="004B7A6E"/>
    <w:rsid w:val="00564404"/>
    <w:rsid w:val="005816BD"/>
    <w:rsid w:val="0076327F"/>
    <w:rsid w:val="008E1F82"/>
    <w:rsid w:val="00B42A3B"/>
    <w:rsid w:val="00D86B9B"/>
    <w:rsid w:val="00E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4615"/>
  <w15:docId w15:val="{A232E6CD-E30B-44B1-85BA-1830460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Skoczyńska</dc:creator>
  <cp:keywords/>
  <dc:description/>
  <cp:lastModifiedBy>Agnieszka Skoczynska</cp:lastModifiedBy>
  <cp:revision>7</cp:revision>
  <dcterms:created xsi:type="dcterms:W3CDTF">2023-04-12T09:39:00Z</dcterms:created>
  <dcterms:modified xsi:type="dcterms:W3CDTF">2025-02-02T15:03:00Z</dcterms:modified>
</cp:coreProperties>
</file>